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6895" w:rsidRPr="00876895" w:rsidRDefault="00876895" w:rsidP="0087689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876895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Нормативное регулирование</w:t>
      </w:r>
    </w:p>
    <w:p w:rsidR="00876895" w:rsidRPr="00876895" w:rsidRDefault="00876895" w:rsidP="008768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76895">
        <w:rPr>
          <w:rFonts w:ascii="Arial" w:eastAsia="Times New Roman" w:hAnsi="Arial" w:cs="Arial"/>
          <w:sz w:val="24"/>
          <w:szCs w:val="24"/>
          <w:lang w:eastAsia="ru-RU"/>
        </w:rPr>
        <w:t>Нормативно-правовые акты и информационные письма</w:t>
      </w:r>
    </w:p>
    <w:p w:rsidR="00876895" w:rsidRPr="00876895" w:rsidRDefault="00876895" w:rsidP="008768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76895">
        <w:rPr>
          <w:rFonts w:ascii="Arial" w:eastAsia="Times New Roman" w:hAnsi="Arial" w:cs="Arial"/>
          <w:sz w:val="24"/>
          <w:szCs w:val="24"/>
          <w:lang w:eastAsia="ru-RU"/>
        </w:rPr>
        <w:t>Региональная нормативная база:</w:t>
      </w:r>
    </w:p>
    <w:p w:rsidR="00876895" w:rsidRPr="00876895" w:rsidRDefault="00876895" w:rsidP="008768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План мероприятий («дорожная карта») по обеспечению информационной безопасности детей, производства информационной продукции для детей и оборота информационной продукции в Республике Башкортостан на 2018-2020 годы, утверждённый распоряжением Правительства Республики Башкортостан от 14 ноября 2018 года № 1123-р</w:t>
        </w:r>
      </w:hyperlink>
    </w:p>
    <w:p w:rsidR="00876895" w:rsidRPr="00876895" w:rsidRDefault="00876895" w:rsidP="008768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Приказ Министерства образования Республики Башкортостан от 29 июня 2018 года № 860 «Об утверждении регионального модельного плана мероприятий по организации работы с обучающимися и родителями по формированию навыков безопасного пользования сетью Интернет и иными информационно-телекоммуникационными сетями, профилактику негативного влияния современных информационных технологий на психику несовершеннолетних»</w:t>
        </w:r>
      </w:hyperlink>
    </w:p>
    <w:p w:rsidR="00876895" w:rsidRPr="00876895" w:rsidRDefault="00876895" w:rsidP="008768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7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Приказ Министерства образования Республики Башкортостан от 18 ноября 2016 года № 1395 «Об организации мероприятий по защите детей от информации, размещенной в сети Интернет, причиняющей вред их здоровью и (или) развитию»</w:t>
        </w:r>
      </w:hyperlink>
    </w:p>
    <w:p w:rsidR="00876895" w:rsidRPr="00876895" w:rsidRDefault="00876895" w:rsidP="008768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8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Распоряжение Правительства Республики Башкортостан от 15 апреля 2013 года № 429-р «Об утверждении плана первоочередных мероприятий до 2017 года по реализации важнейших положений Стратегии действий в интересах детей в Республике Башкортостан на 2013 - 2017 годы</w:t>
        </w:r>
      </w:hyperlink>
    </w:p>
    <w:p w:rsidR="00876895" w:rsidRPr="00876895" w:rsidRDefault="00876895" w:rsidP="008768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9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Указ Президента Республики Башкортостан от 26 декабря 2012 года № УП-551 «О стратегии действий в интересах детей в Республике Башкортостан на 2013 - 2017 годы»</w:t>
        </w:r>
      </w:hyperlink>
    </w:p>
    <w:p w:rsidR="00876895" w:rsidRPr="00876895" w:rsidRDefault="00876895" w:rsidP="008768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76895">
        <w:rPr>
          <w:rFonts w:ascii="Arial" w:eastAsia="Times New Roman" w:hAnsi="Arial" w:cs="Arial"/>
          <w:sz w:val="24"/>
          <w:szCs w:val="24"/>
          <w:lang w:eastAsia="ru-RU"/>
        </w:rPr>
        <w:t>Федеральная нормативная база:</w:t>
      </w:r>
    </w:p>
    <w:p w:rsidR="00876895" w:rsidRPr="00876895" w:rsidRDefault="00876895" w:rsidP="00876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0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Методические рекомендации, разработанные Временной комиссией Совета Федерации по развитию информационного общества, о размещении информации о безопасном поведении и использовании информационно-телекоммуникационной сети «Интернет» на информационных стендах, официальных интернет-сайтах и других информационных ресурсах образовательных организаций и органов, осуществляющих управление в сфере образования</w:t>
        </w:r>
      </w:hyperlink>
    </w:p>
    <w:p w:rsidR="00876895" w:rsidRPr="00876895" w:rsidRDefault="00876895" w:rsidP="00876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1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Приказ Министерства связи и массовых коммуникаций Российской Федерации от 27 февраля 2018 года № 88 «Об утверждении плана мероприятий по реализации Концепции информационной безопасности детей на 2018-2020 годы»</w:t>
        </w:r>
      </w:hyperlink>
    </w:p>
    <w:p w:rsidR="00876895" w:rsidRPr="00876895" w:rsidRDefault="00876895" w:rsidP="00876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2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Распоряжение Правительства Российской Федерации от 2 декабря 2015 года № 2471-р об утверждении Концепции информационной безопасности детей</w:t>
        </w:r>
      </w:hyperlink>
    </w:p>
    <w:p w:rsidR="00876895" w:rsidRPr="00876895" w:rsidRDefault="00876895" w:rsidP="00876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3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Письмо Министерства образования и науки Российской Федерации от 28 апреля 2014 года № ДЛ-115/03 «О направлении методических материалов для обеспечения информационной безопасности детей при использовании ресурсов сети Интернет»</w:t>
        </w:r>
      </w:hyperlink>
    </w:p>
    <w:p w:rsidR="00876895" w:rsidRPr="00876895" w:rsidRDefault="00876895" w:rsidP="00876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4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Письмо Министерства образования и науки Российской Федерации от 25 декабря 2013 года № НТ-1338/08 об учебной программе «Интернет: возможности, компетенции, безопасность»</w:t>
        </w:r>
      </w:hyperlink>
    </w:p>
    <w:p w:rsidR="00876895" w:rsidRPr="00876895" w:rsidRDefault="00876895" w:rsidP="00876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5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Указ Президента Российской Федерации от 1 июня 2012 года № 761 «О национальной стратегии действий в интересах детей на 2012-2017 годы»</w:t>
        </w:r>
      </w:hyperlink>
    </w:p>
    <w:p w:rsidR="00876895" w:rsidRPr="00876895" w:rsidRDefault="00876895" w:rsidP="00876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6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Письмо Министерства образования и науки Российской Федерации от 28 сентября 2011 года № АП-1057/07 «О Правилах подключения общеобразовательных учреждений к единой системе контент-фильтрации доступа к сети Интернет» </w:t>
        </w:r>
      </w:hyperlink>
    </w:p>
    <w:p w:rsidR="00876895" w:rsidRPr="00876895" w:rsidRDefault="00876895" w:rsidP="00876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7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Правила подключения общеобразовательных учреждений к единой системе контент-фильтрации доступа к сети Интернет, реализованной Министерством образования и науки Российской Федерации от 11 мая 2011 года № АФ-12/07вн</w:t>
        </w:r>
      </w:hyperlink>
    </w:p>
    <w:p w:rsidR="00876895" w:rsidRPr="00876895" w:rsidRDefault="00876895" w:rsidP="00876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8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Федеральный закон от 29 декабря 2010 года № 436-ФЗ «О защите детей от информации, причиняющей вред их здоровью и развитию»</w:t>
        </w:r>
      </w:hyperlink>
    </w:p>
    <w:p w:rsidR="00876895" w:rsidRPr="00876895" w:rsidRDefault="00876895" w:rsidP="00876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9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Распоряжение Правительства Российской Федерации от 18 октября 2007 года № 1447-р «О приобретении для образовательных учреждений программ, входящих в стандартный (базовый) пакет программного обеспечения и дополнительный пакет специализированного программного обеспечения, а также о внедрении системы исключения доступа к интернет-ресурсам, несовместимым с задачами образования и воспитания учащихся»</w:t>
        </w:r>
      </w:hyperlink>
    </w:p>
    <w:p w:rsidR="00876895" w:rsidRPr="00876895" w:rsidRDefault="00876895" w:rsidP="00876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0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Письмо Министерства образования и науки Российской Федерации от 19 марта 2007 года № АС-283/03 «О рассылке методических и справочных материалов»</w:t>
        </w:r>
      </w:hyperlink>
    </w:p>
    <w:p w:rsidR="00876895" w:rsidRPr="00876895" w:rsidRDefault="00876895" w:rsidP="00876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1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Методические и справочные материалы для реализации комплексных мер 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несовместимую с задачами образования и воспитания</w:t>
        </w:r>
      </w:hyperlink>
    </w:p>
    <w:p w:rsidR="00876895" w:rsidRPr="00876895" w:rsidRDefault="00876895" w:rsidP="00876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2" w:history="1">
        <w:r w:rsidRPr="00876895">
          <w:rPr>
            <w:rFonts w:ascii="Arial" w:eastAsia="Times New Roman" w:hAnsi="Arial" w:cs="Arial"/>
            <w:color w:val="0056B3"/>
            <w:sz w:val="24"/>
            <w:szCs w:val="24"/>
            <w:u w:val="single"/>
            <w:lang w:eastAsia="ru-RU"/>
          </w:rPr>
          <w:t>Письмо Министерства образования и науки Российской Федерации от 10 ноября 2006 года № АС-1299/03 «О реализации контентной фильтрации доступа образовательных учреждений, подключаемых к сети Интернет в рамках приоритетного национального проекта «Образование»</w:t>
        </w:r>
      </w:hyperlink>
    </w:p>
    <w:p w:rsidR="00876895" w:rsidRPr="00876895" w:rsidRDefault="00876895" w:rsidP="00876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3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Положение об ответственных лицах за функционирование средств контентной фильтрации доступа к сети Интернет в общеобразовательном учреждении (с сайта СКФ)</w:t>
        </w:r>
      </w:hyperlink>
    </w:p>
    <w:p w:rsidR="00876895" w:rsidRPr="00876895" w:rsidRDefault="00876895" w:rsidP="00876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4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Типовая инструкция для сотрудников образовательных учреждений о порядке действий при осуществлении контроля использования обучающимися сети Интернет (с сайта СКФ)</w:t>
        </w:r>
      </w:hyperlink>
    </w:p>
    <w:p w:rsidR="00876895" w:rsidRPr="00876895" w:rsidRDefault="00876895" w:rsidP="00876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5" w:history="1">
        <w:r w:rsidRPr="0087689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Типовые правила использования сети Интернет в общеобразовательном учреждении (с сайта СКФ)</w:t>
        </w:r>
      </w:hyperlink>
    </w:p>
    <w:p w:rsidR="00533E71" w:rsidRDefault="00533E71">
      <w:bookmarkStart w:id="0" w:name="_GoBack"/>
      <w:bookmarkEnd w:id="0"/>
    </w:p>
    <w:sectPr w:rsidR="00533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0B1BE4"/>
    <w:multiLevelType w:val="multilevel"/>
    <w:tmpl w:val="6F56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0877CD"/>
    <w:multiLevelType w:val="multilevel"/>
    <w:tmpl w:val="8456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895"/>
    <w:rsid w:val="00533E71"/>
    <w:rsid w:val="0087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1F39A-7AE9-46A4-A62F-4DB326D4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99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88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1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85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bashkortostan.ru/documents/active/46815/" TargetMode="External"/><Relationship Id="rId13" Type="http://schemas.openxmlformats.org/officeDocument/2006/relationships/hyperlink" Target="https://education.bashkortostan.ru/documents/active/48394/" TargetMode="External"/><Relationship Id="rId18" Type="http://schemas.openxmlformats.org/officeDocument/2006/relationships/hyperlink" Target="https://education.bashkortostan.ru/documents/active/46811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ducation.bashkortostan.ru/documents/active/48393/" TargetMode="External"/><Relationship Id="rId7" Type="http://schemas.openxmlformats.org/officeDocument/2006/relationships/hyperlink" Target="https://education.bashkortostan.ru/documents/active/48735/" TargetMode="External"/><Relationship Id="rId12" Type="http://schemas.openxmlformats.org/officeDocument/2006/relationships/hyperlink" Target="https://education.bashkortostan.ru/documents/active/48392/" TargetMode="External"/><Relationship Id="rId17" Type="http://schemas.openxmlformats.org/officeDocument/2006/relationships/hyperlink" Target="https://education.bashkortostan.ru/documents/active/46813/" TargetMode="External"/><Relationship Id="rId25" Type="http://schemas.openxmlformats.org/officeDocument/2006/relationships/hyperlink" Target="https://education.bashkortostan.ru/documents/active/4682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cation.bashkortostan.ru/documents/active/46812/" TargetMode="External"/><Relationship Id="rId20" Type="http://schemas.openxmlformats.org/officeDocument/2006/relationships/hyperlink" Target="https://education.bashkortostan.ru/documents/active/4680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cation.bashkortostan.ru/documents/active/80142/" TargetMode="External"/><Relationship Id="rId11" Type="http://schemas.openxmlformats.org/officeDocument/2006/relationships/hyperlink" Target="https://education.bashkortostan.ru/documents/active/179123/" TargetMode="External"/><Relationship Id="rId24" Type="http://schemas.openxmlformats.org/officeDocument/2006/relationships/hyperlink" Target="https://education.bashkortostan.ru/documents/active/46820/" TargetMode="External"/><Relationship Id="rId5" Type="http://schemas.openxmlformats.org/officeDocument/2006/relationships/hyperlink" Target="https://education.bashkortostan.ru/documents/active/171217/" TargetMode="External"/><Relationship Id="rId15" Type="http://schemas.openxmlformats.org/officeDocument/2006/relationships/hyperlink" Target="https://education.bashkortostan.ru/documents/active/46814/" TargetMode="External"/><Relationship Id="rId23" Type="http://schemas.openxmlformats.org/officeDocument/2006/relationships/hyperlink" Target="https://education.bashkortostan.ru/documents/active/46819/" TargetMode="External"/><Relationship Id="rId10" Type="http://schemas.openxmlformats.org/officeDocument/2006/relationships/hyperlink" Target="https://education.bashkortostan.ru/documents/active/179127/" TargetMode="External"/><Relationship Id="rId19" Type="http://schemas.openxmlformats.org/officeDocument/2006/relationships/hyperlink" Target="https://education.bashkortostan.ru/documents/active/4681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bashkortostan.ru/documents/active/48461/" TargetMode="External"/><Relationship Id="rId14" Type="http://schemas.openxmlformats.org/officeDocument/2006/relationships/hyperlink" Target="https://education.bashkortostan.ru/documents/active/48403/" TargetMode="External"/><Relationship Id="rId22" Type="http://schemas.openxmlformats.org/officeDocument/2006/relationships/hyperlink" Target="https://education.bashkortostan.ru/documents/active/46808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958</Words>
  <Characters>5466</Characters>
  <Application>Microsoft Office Word</Application>
  <DocSecurity>0</DocSecurity>
  <Lines>45</Lines>
  <Paragraphs>12</Paragraphs>
  <ScaleCrop>false</ScaleCrop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Альфида</dc:creator>
  <cp:keywords/>
  <dc:description/>
  <cp:lastModifiedBy>Альфида</cp:lastModifiedBy>
  <cp:revision>1</cp:revision>
  <dcterms:created xsi:type="dcterms:W3CDTF">2024-01-12T16:56:00Z</dcterms:created>
  <dcterms:modified xsi:type="dcterms:W3CDTF">2024-01-12T16:57:00Z</dcterms:modified>
</cp:coreProperties>
</file>